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01E" w:rsidRPr="002E546A" w:rsidRDefault="0041701E" w:rsidP="002E546A">
      <w:pPr>
        <w:pStyle w:val="Title"/>
        <w:spacing w:line="228" w:lineRule="auto"/>
        <w:jc w:val="center"/>
        <w:rPr>
          <w:b w:val="0"/>
          <w:bCs w:val="0"/>
          <w:caps w:val="0"/>
          <w:color w:val="auto"/>
          <w:kern w:val="0"/>
          <w:sz w:val="72"/>
          <w:szCs w:val="72"/>
        </w:rPr>
      </w:pPr>
      <w:r w:rsidRPr="002E546A">
        <w:rPr>
          <w:color w:val="339966"/>
          <w:sz w:val="72"/>
          <w:szCs w:val="72"/>
        </w:rPr>
        <w:t>Stock Gossip</w:t>
      </w:r>
    </w:p>
    <w:p w:rsidR="0041701E" w:rsidRDefault="0041701E">
      <w:pPr>
        <w:overflowPunct/>
        <w:spacing w:after="0" w:line="240" w:lineRule="auto"/>
        <w:rPr>
          <w:color w:val="auto"/>
          <w:kern w:val="0"/>
          <w:sz w:val="24"/>
          <w:szCs w:val="24"/>
        </w:rPr>
        <w:sectPr w:rsidR="0041701E">
          <w:pgSz w:w="12240" w:h="15840"/>
          <w:pgMar w:top="1440" w:right="1440" w:bottom="1440" w:left="1440" w:header="720" w:footer="720" w:gutter="0"/>
          <w:cols w:space="720"/>
          <w:noEndnote/>
        </w:sectPr>
      </w:pPr>
    </w:p>
    <w:p w:rsidR="002E546A" w:rsidRDefault="002E546A" w:rsidP="009B4D7E">
      <w:pPr>
        <w:jc w:val="center"/>
      </w:pPr>
      <w:r>
        <w:rPr>
          <w:rFonts w:ascii="Beyond Wonderland" w:hAnsi="Beyond Wonderland" w:cs="Beyond Wonderland"/>
          <w:sz w:val="52"/>
          <w:szCs w:val="52"/>
        </w:rPr>
        <w:lastRenderedPageBreak/>
        <w:t xml:space="preserve">Happy </w:t>
      </w:r>
      <w:proofErr w:type="spellStart"/>
      <w:r>
        <w:rPr>
          <w:rFonts w:ascii="Beyond Wonderland" w:hAnsi="Beyond Wonderland" w:cs="Beyond Wonderland"/>
          <w:sz w:val="52"/>
          <w:szCs w:val="52"/>
        </w:rPr>
        <w:t>christmahannukwanzasadawali</w:t>
      </w:r>
      <w:proofErr w:type="spellEnd"/>
    </w:p>
    <w:p w:rsidR="0041701E" w:rsidRDefault="0041701E">
      <w:pPr>
        <w:pStyle w:val="Heading1"/>
        <w:spacing w:line="240" w:lineRule="auto"/>
        <w:ind w:left="86"/>
        <w:jc w:val="center"/>
        <w:rPr>
          <w:color w:val="auto"/>
          <w:kern w:val="0"/>
          <w:sz w:val="24"/>
          <w:szCs w:val="24"/>
        </w:rPr>
      </w:pPr>
      <w:r>
        <w:rPr>
          <w:b/>
          <w:bCs/>
          <w:sz w:val="20"/>
          <w:szCs w:val="20"/>
        </w:rPr>
        <w:t>A random newsletter from a busy researcher in her spare time. Stock Gossip concentrates on marijuana penny stocks</w:t>
      </w:r>
    </w:p>
    <w:p w:rsidR="0041701E" w:rsidRDefault="0041701E">
      <w:pPr>
        <w:overflowPunct/>
        <w:spacing w:after="0" w:line="240" w:lineRule="auto"/>
        <w:rPr>
          <w:color w:val="auto"/>
          <w:kern w:val="0"/>
          <w:sz w:val="24"/>
          <w:szCs w:val="24"/>
        </w:rPr>
        <w:sectPr w:rsidR="0041701E" w:rsidSect="0057059A">
          <w:type w:val="continuous"/>
          <w:pgSz w:w="12240" w:h="15840"/>
          <w:pgMar w:top="720" w:right="1440" w:bottom="720" w:left="1440" w:header="720" w:footer="720" w:gutter="0"/>
          <w:cols w:space="720"/>
          <w:noEndnote/>
        </w:sectPr>
      </w:pPr>
    </w:p>
    <w:p w:rsidR="002E546A" w:rsidRPr="002E546A" w:rsidRDefault="002E546A" w:rsidP="002E546A">
      <w:pPr>
        <w:pStyle w:val="Heading1"/>
        <w:rPr>
          <w:b/>
          <w:bCs/>
          <w:color w:val="auto"/>
          <w:kern w:val="0"/>
          <w:sz w:val="24"/>
          <w:szCs w:val="24"/>
        </w:rPr>
      </w:pPr>
      <w:r w:rsidRPr="002E546A">
        <w:rPr>
          <w:b/>
        </w:rPr>
        <w:lastRenderedPageBreak/>
        <w:t>Top stories in this newsletter</w:t>
      </w:r>
    </w:p>
    <w:p w:rsidR="0041701E" w:rsidRDefault="0041701E">
      <w:pPr>
        <w:pStyle w:val="Masthead"/>
        <w:jc w:val="right"/>
        <w:rPr>
          <w:caps w:val="0"/>
          <w:color w:val="auto"/>
          <w:kern w:val="0"/>
          <w:sz w:val="24"/>
          <w:szCs w:val="24"/>
        </w:rPr>
      </w:pPr>
      <w:r>
        <w:rPr>
          <w:sz w:val="20"/>
          <w:szCs w:val="20"/>
        </w:rPr>
        <w:t>12.23.2019</w:t>
      </w:r>
    </w:p>
    <w:p w:rsidR="0041701E" w:rsidRDefault="0041701E">
      <w:pPr>
        <w:overflowPunct/>
        <w:spacing w:after="0" w:line="240" w:lineRule="auto"/>
        <w:rPr>
          <w:color w:val="auto"/>
          <w:kern w:val="0"/>
          <w:sz w:val="24"/>
          <w:szCs w:val="24"/>
        </w:rPr>
        <w:sectPr w:rsidR="0041701E">
          <w:type w:val="continuous"/>
          <w:pgSz w:w="12240" w:h="15840"/>
          <w:pgMar w:top="1440" w:right="1440" w:bottom="1440" w:left="1440" w:header="720" w:footer="720" w:gutter="0"/>
          <w:cols w:space="720"/>
          <w:noEndnote/>
        </w:sectPr>
      </w:pPr>
    </w:p>
    <w:p w:rsidR="002E546A" w:rsidRPr="002E546A" w:rsidRDefault="002E546A" w:rsidP="002E546A">
      <w:pPr>
        <w:pStyle w:val="Caption"/>
        <w:spacing w:line="360" w:lineRule="auto"/>
        <w:rPr>
          <w:color w:val="auto"/>
          <w:kern w:val="0"/>
          <w:sz w:val="24"/>
          <w:szCs w:val="24"/>
        </w:rPr>
        <w:sectPr w:rsidR="002E546A" w:rsidRPr="002E546A">
          <w:type w:val="continuous"/>
          <w:pgSz w:w="12240" w:h="15840"/>
          <w:pgMar w:top="1440" w:right="1440" w:bottom="1440" w:left="1440" w:header="720" w:footer="720" w:gutter="0"/>
          <w:cols w:space="720"/>
          <w:noEndnote/>
        </w:sectPr>
      </w:pPr>
      <w:r>
        <w:rPr>
          <w:b/>
          <w:bCs/>
          <w:color w:val="339966"/>
        </w:rPr>
        <w:lastRenderedPageBreak/>
        <w:t>--The Good News</w:t>
      </w:r>
    </w:p>
    <w:p w:rsidR="002E546A" w:rsidRPr="002E546A" w:rsidRDefault="002E546A" w:rsidP="002E546A">
      <w:pPr>
        <w:spacing w:after="0" w:line="360" w:lineRule="auto"/>
        <w:rPr>
          <w:color w:val="auto"/>
          <w:kern w:val="0"/>
          <w:sz w:val="24"/>
          <w:szCs w:val="24"/>
        </w:rPr>
      </w:pPr>
      <w:r>
        <w:rPr>
          <w:b/>
          <w:bCs/>
          <w:color w:val="339966"/>
          <w:sz w:val="14"/>
          <w:szCs w:val="14"/>
        </w:rPr>
        <w:lastRenderedPageBreak/>
        <w:t>--</w:t>
      </w:r>
      <w:r w:rsidR="0041701E">
        <w:rPr>
          <w:b/>
          <w:bCs/>
          <w:color w:val="339966"/>
          <w:sz w:val="14"/>
          <w:szCs w:val="14"/>
        </w:rPr>
        <w:t>T</w:t>
      </w:r>
      <w:r>
        <w:rPr>
          <w:b/>
          <w:bCs/>
          <w:color w:val="339966"/>
          <w:sz w:val="14"/>
          <w:szCs w:val="14"/>
        </w:rPr>
        <w:t>he Bad News</w:t>
      </w:r>
    </w:p>
    <w:p w:rsidR="0041701E" w:rsidRDefault="002E546A" w:rsidP="002E546A">
      <w:pPr>
        <w:spacing w:after="0" w:line="360" w:lineRule="auto"/>
        <w:rPr>
          <w:sz w:val="16"/>
          <w:szCs w:val="16"/>
        </w:rPr>
      </w:pPr>
      <w:r>
        <w:rPr>
          <w:b/>
          <w:bCs/>
          <w:color w:val="339966"/>
          <w:sz w:val="14"/>
          <w:szCs w:val="14"/>
        </w:rPr>
        <w:t>--The Ugly News</w:t>
      </w:r>
    </w:p>
    <w:p w:rsidR="0041701E" w:rsidRDefault="0041701E">
      <w:pPr>
        <w:pStyle w:val="ParagraphBorder"/>
      </w:pPr>
    </w:p>
    <w:p w:rsidR="0041701E" w:rsidRDefault="0041701E">
      <w:pPr>
        <w:pStyle w:val="Heading2"/>
        <w:pBdr>
          <w:bottom w:val="single" w:sz="4" w:space="0" w:color="085296"/>
          <w:between w:val="single" w:sz="4" w:space="0" w:color="085296"/>
        </w:pBdr>
        <w:rPr>
          <w:color w:val="339966"/>
        </w:rPr>
      </w:pPr>
      <w:r>
        <w:rPr>
          <w:color w:val="339966"/>
        </w:rPr>
        <w:t>The Good News</w:t>
      </w:r>
    </w:p>
    <w:p w:rsidR="0041701E" w:rsidRDefault="0041701E">
      <w:pPr>
        <w:spacing w:after="40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Canopy Growth Corporation (NYSE: CGC) </w:t>
      </w:r>
    </w:p>
    <w:p w:rsidR="0041701E" w:rsidRDefault="0041701E">
      <w:pPr>
        <w:spacing w:after="40"/>
        <w:rPr>
          <w:sz w:val="16"/>
          <w:szCs w:val="16"/>
        </w:rPr>
      </w:pPr>
      <w:r>
        <w:rPr>
          <w:sz w:val="16"/>
          <w:szCs w:val="16"/>
        </w:rPr>
        <w:t>Remember earlier this year, when I said …</w:t>
      </w:r>
    </w:p>
    <w:p w:rsidR="0041701E" w:rsidRDefault="0041701E">
      <w:pPr>
        <w:spacing w:after="40"/>
        <w:rPr>
          <w:sz w:val="16"/>
          <w:szCs w:val="16"/>
        </w:rPr>
      </w:pPr>
    </w:p>
    <w:p w:rsidR="0041701E" w:rsidRDefault="0041701E" w:rsidP="002E546A">
      <w:pPr>
        <w:widowControl/>
        <w:spacing w:after="0" w:line="256" w:lineRule="auto"/>
        <w:rPr>
          <w:sz w:val="16"/>
          <w:szCs w:val="16"/>
        </w:rPr>
      </w:pPr>
      <w:r>
        <w:rPr>
          <w:sz w:val="16"/>
          <w:szCs w:val="16"/>
        </w:rPr>
        <w:t>I sure hope you hear me...</w:t>
      </w:r>
    </w:p>
    <w:p w:rsidR="002E546A" w:rsidRPr="002E546A" w:rsidRDefault="002E546A" w:rsidP="002E546A">
      <w:pPr>
        <w:widowControl/>
        <w:spacing w:after="0" w:line="256" w:lineRule="auto"/>
        <w:rPr>
          <w:sz w:val="16"/>
          <w:szCs w:val="16"/>
        </w:rPr>
      </w:pPr>
    </w:p>
    <w:p w:rsidR="0041701E" w:rsidRDefault="0041701E">
      <w:pPr>
        <w:widowControl/>
        <w:spacing w:after="160" w:line="256" w:lineRule="auto"/>
      </w:pPr>
      <w:r>
        <w:t xml:space="preserve">Word on the streets is that because of Canadian supply limitations, dreary California rollouts, the catastrophic vaping situation, and a cannabis money crisis collectively constructed a flawless storm for 2019 cannabis stocks. </w:t>
      </w:r>
    </w:p>
    <w:p w:rsidR="0041701E" w:rsidRDefault="0041701E">
      <w:pPr>
        <w:widowControl/>
        <w:spacing w:after="160" w:line="256" w:lineRule="auto"/>
      </w:pPr>
      <w:r>
        <w:t>It started out so strong this year (~$40 per share) and turned into a trading nightmare by November (~$13 per share). However, there are a few reasons that I believe Canopy may be able to make a healthy comeback in in 2020: new product lines, Federal US legalization, and lastly we had high hopes going into 2019 (bullish) and now it’s bearish with ultimate lows.</w:t>
      </w:r>
    </w:p>
    <w:p w:rsidR="0041701E" w:rsidRDefault="0041701E">
      <w:pPr>
        <w:widowControl/>
        <w:spacing w:after="160" w:line="256" w:lineRule="auto"/>
      </w:pPr>
      <w:r>
        <w:t xml:space="preserve">I know, I know, you’re waiting for the “Good </w:t>
      </w:r>
      <w:proofErr w:type="gramStart"/>
      <w:r>
        <w:t>News”…</w:t>
      </w:r>
      <w:proofErr w:type="gramEnd"/>
    </w:p>
    <w:p w:rsidR="0041701E" w:rsidRDefault="0041701E">
      <w:pPr>
        <w:widowControl/>
        <w:spacing w:after="160" w:line="256" w:lineRule="auto"/>
        <w:rPr>
          <w:sz w:val="16"/>
          <w:szCs w:val="16"/>
        </w:rPr>
      </w:pPr>
      <w:r>
        <w:t xml:space="preserve">As a long-term investment, the cannabis industry still has a positive future, nevertheless understanding the scheduling of legalization, regulatory, and compliance modifications, as well as forecasting the crucial market share benefactors is tremendously challenging at this stage. I plan to be prepared for more irregularity and instability in 2020. And yes, that’s the “Good </w:t>
      </w:r>
      <w:proofErr w:type="gramStart"/>
      <w:r>
        <w:t>News”…</w:t>
      </w:r>
      <w:proofErr w:type="gramEnd"/>
      <w:r>
        <w:t>.LOL</w:t>
      </w:r>
    </w:p>
    <w:p w:rsidR="0041701E" w:rsidRDefault="0041701E">
      <w:pPr>
        <w:pStyle w:val="ParagraphBorder"/>
      </w:pPr>
    </w:p>
    <w:p w:rsidR="0041701E" w:rsidRDefault="0041701E">
      <w:pPr>
        <w:pStyle w:val="Heading2"/>
        <w:pBdr>
          <w:bottom w:val="single" w:sz="4" w:space="0" w:color="085296"/>
          <w:between w:val="single" w:sz="4" w:space="0" w:color="085296"/>
        </w:pBdr>
      </w:pPr>
      <w:r>
        <w:rPr>
          <w:color w:val="339966"/>
        </w:rPr>
        <w:t>The Bad News</w:t>
      </w:r>
    </w:p>
    <w:p w:rsidR="0041701E" w:rsidRDefault="0041701E">
      <w:pPr>
        <w:widowControl/>
        <w:spacing w:after="160" w:line="256" w:lineRule="auto"/>
      </w:pPr>
      <w:r>
        <w:t xml:space="preserve">Remember </w:t>
      </w:r>
      <w:proofErr w:type="spellStart"/>
      <w:r>
        <w:rPr>
          <w:b/>
          <w:bCs/>
        </w:rPr>
        <w:t>CannTrust</w:t>
      </w:r>
      <w:proofErr w:type="spellEnd"/>
      <w:r>
        <w:rPr>
          <w:b/>
          <w:bCs/>
        </w:rPr>
        <w:t xml:space="preserve"> Holdings </w:t>
      </w:r>
      <w:r>
        <w:t xml:space="preserve">(NYSE: CTST)?  I know, we haven’t heard that name in a long time. I mentioned them as the newcomers from last year and bought a crap load of their stock. </w:t>
      </w:r>
    </w:p>
    <w:p w:rsidR="0041701E" w:rsidRPr="002E546A" w:rsidRDefault="0041701E" w:rsidP="002E546A">
      <w:pPr>
        <w:widowControl/>
        <w:spacing w:after="160" w:line="256" w:lineRule="auto"/>
      </w:pPr>
      <w:r>
        <w:t xml:space="preserve">In February, I purchased a hefty amount of shares at ~$10, then I heard they failed their health audit along with supply issues, and I sold all of my shares this summer at ~$4. Today. </w:t>
      </w:r>
      <w:proofErr w:type="spellStart"/>
      <w:r>
        <w:t>CannTrust</w:t>
      </w:r>
      <w:proofErr w:type="spellEnd"/>
      <w:r>
        <w:t xml:space="preserve"> shares are ~$0.90. I don’t need to tell you how glad I am that got out when I did. </w:t>
      </w:r>
    </w:p>
    <w:p w:rsidR="0041701E" w:rsidRDefault="0041701E">
      <w:pPr>
        <w:pStyle w:val="ParagraphBorder"/>
      </w:pPr>
    </w:p>
    <w:p w:rsidR="0041701E" w:rsidRDefault="0041701E">
      <w:pPr>
        <w:pStyle w:val="Heading2"/>
        <w:pBdr>
          <w:bottom w:val="single" w:sz="4" w:space="0" w:color="085296"/>
          <w:between w:val="single" w:sz="4" w:space="0" w:color="085296"/>
        </w:pBdr>
        <w:rPr>
          <w:color w:val="339966"/>
        </w:rPr>
      </w:pPr>
      <w:r>
        <w:rPr>
          <w:color w:val="339966"/>
        </w:rPr>
        <w:t>The Ugly News</w:t>
      </w:r>
    </w:p>
    <w:p w:rsidR="0041701E" w:rsidRPr="002E546A" w:rsidRDefault="0041701E" w:rsidP="002E546A">
      <w:pPr>
        <w:widowControl/>
        <w:spacing w:after="160" w:line="256" w:lineRule="auto"/>
      </w:pPr>
      <w:r>
        <w:t xml:space="preserve">I heard from a well-connected associate that Aurora (NYSE: ACB) appears to be running out of money. Do </w:t>
      </w:r>
      <w:proofErr w:type="spellStart"/>
      <w:r>
        <w:t>y’all</w:t>
      </w:r>
      <w:proofErr w:type="spellEnd"/>
      <w:r>
        <w:t xml:space="preserve"> remember this summer when I said</w:t>
      </w:r>
      <w:proofErr w:type="gramStart"/>
      <w:r>
        <w:t>…..</w:t>
      </w:r>
      <w:proofErr w:type="gramEnd"/>
      <w:r>
        <w:t>o</w:t>
      </w:r>
      <w:r w:rsidR="002E546A">
        <w:t>h never mind, you know the rest</w:t>
      </w:r>
    </w:p>
    <w:p w:rsidR="0041701E" w:rsidRDefault="0041701E">
      <w:pPr>
        <w:pStyle w:val="ParagraphBorder"/>
        <w:rPr>
          <w:color w:val="222222"/>
        </w:rPr>
      </w:pPr>
    </w:p>
    <w:p w:rsidR="0041701E" w:rsidRDefault="0041701E">
      <w:pPr>
        <w:pStyle w:val="ParagraphBorder"/>
      </w:pPr>
    </w:p>
    <w:p w:rsidR="0057059A" w:rsidRDefault="0057059A" w:rsidP="0057059A">
      <w:pPr>
        <w:spacing w:after="120"/>
        <w:rPr>
          <w:b/>
          <w:bCs/>
          <w:color w:val="222222"/>
        </w:rPr>
      </w:pPr>
      <w:bookmarkStart w:id="0" w:name="_GoBack"/>
      <w:bookmarkEnd w:id="0"/>
    </w:p>
    <w:p w:rsidR="0041701E" w:rsidRDefault="0041701E">
      <w:pPr>
        <w:rPr>
          <w:b/>
          <w:bCs/>
          <w:color w:val="222222"/>
        </w:rPr>
      </w:pPr>
      <w:r>
        <w:rPr>
          <w:b/>
          <w:bCs/>
          <w:color w:val="222222"/>
        </w:rPr>
        <w:t xml:space="preserve">P.S. Disclaimer: Because I am a Researcher and Learning Scientist, I am </w:t>
      </w:r>
      <w:r>
        <w:rPr>
          <w:b/>
          <w:bCs/>
          <w:i/>
          <w:iCs/>
          <w:color w:val="222222"/>
          <w:u w:val="single"/>
        </w:rPr>
        <w:t>NOT</w:t>
      </w:r>
      <w:r w:rsidR="0057059A">
        <w:rPr>
          <w:b/>
          <w:bCs/>
          <w:i/>
          <w:iCs/>
          <w:color w:val="222222"/>
          <w:u w:val="single"/>
        </w:rPr>
        <w:t xml:space="preserve"> providing </w:t>
      </w:r>
      <w:r>
        <w:rPr>
          <w:b/>
          <w:bCs/>
          <w:color w:val="222222"/>
        </w:rPr>
        <w:t xml:space="preserve">you with stock </w:t>
      </w:r>
      <w:r>
        <w:rPr>
          <w:b/>
          <w:bCs/>
          <w:color w:val="222222"/>
        </w:rPr>
        <w:lastRenderedPageBreak/>
        <w:t xml:space="preserve">investment advice with the Stock Gossip newsletter. I am simply sharing my personal opinions and experiences, as I’ve found success in stock investment and others have inquired about keeping up with my investments. </w:t>
      </w:r>
    </w:p>
    <w:p w:rsidR="0041701E" w:rsidRDefault="0041701E">
      <w:pPr>
        <w:rPr>
          <w:color w:val="222222"/>
        </w:rPr>
      </w:pPr>
      <w:r>
        <w:rPr>
          <w:b/>
          <w:bCs/>
          <w:color w:val="222222"/>
        </w:rPr>
        <w:t>Talk to you all soon,</w:t>
      </w:r>
    </w:p>
    <w:p w:rsidR="0041701E" w:rsidRDefault="0041701E">
      <w:pPr>
        <w:widowControl/>
        <w:spacing w:after="0" w:line="240" w:lineRule="auto"/>
        <w:rPr>
          <w:rFonts w:ascii="Lemon Tuesday" w:hAnsi="Lemon Tuesday" w:cs="Lemon Tuesday"/>
          <w:color w:val="222222"/>
          <w:sz w:val="36"/>
          <w:szCs w:val="36"/>
        </w:rPr>
      </w:pPr>
      <w:r>
        <w:rPr>
          <w:rFonts w:ascii="Lemon Tuesday" w:hAnsi="Lemon Tuesday" w:cs="Lemon Tuesday"/>
          <w:color w:val="222222"/>
          <w:sz w:val="36"/>
          <w:szCs w:val="36"/>
        </w:rPr>
        <w:t>Keyonda</w:t>
      </w:r>
    </w:p>
    <w:p w:rsidR="0041701E" w:rsidRDefault="0041701E">
      <w:pPr>
        <w:widowControl/>
        <w:spacing w:after="0" w:line="240" w:lineRule="auto"/>
        <w:rPr>
          <w:color w:val="222222"/>
          <w:sz w:val="16"/>
          <w:szCs w:val="16"/>
        </w:rPr>
      </w:pPr>
    </w:p>
    <w:p w:rsidR="0041701E" w:rsidRDefault="0041701E">
      <w:pPr>
        <w:spacing w:after="0" w:line="240" w:lineRule="auto"/>
        <w:rPr>
          <w:color w:val="222222"/>
          <w:sz w:val="16"/>
          <w:szCs w:val="16"/>
        </w:rPr>
      </w:pPr>
      <w:r>
        <w:rPr>
          <w:color w:val="222222"/>
          <w:sz w:val="16"/>
          <w:szCs w:val="16"/>
        </w:rPr>
        <w:t>Dr. KM Smith, Ph.D.</w:t>
      </w:r>
    </w:p>
    <w:p w:rsidR="0041701E" w:rsidRDefault="0041701E">
      <w:pPr>
        <w:spacing w:after="0" w:line="240" w:lineRule="auto"/>
        <w:rPr>
          <w:color w:val="222222"/>
          <w:sz w:val="16"/>
          <w:szCs w:val="16"/>
        </w:rPr>
      </w:pPr>
      <w:r>
        <w:rPr>
          <w:color w:val="222222"/>
          <w:sz w:val="16"/>
          <w:szCs w:val="16"/>
        </w:rPr>
        <w:t>Website:</w:t>
      </w:r>
      <w:r>
        <w:rPr>
          <w:color w:val="0070C0"/>
          <w:sz w:val="16"/>
          <w:szCs w:val="16"/>
          <w:u w:val="single"/>
        </w:rPr>
        <w:t>www.kmsmithphd.com</w:t>
      </w:r>
    </w:p>
    <w:p w:rsidR="0041701E" w:rsidRDefault="0041701E">
      <w:pPr>
        <w:spacing w:after="0" w:line="240" w:lineRule="auto"/>
        <w:rPr>
          <w:color w:val="222222"/>
          <w:sz w:val="16"/>
          <w:szCs w:val="16"/>
        </w:rPr>
      </w:pPr>
      <w:r>
        <w:rPr>
          <w:color w:val="222222"/>
          <w:sz w:val="16"/>
          <w:szCs w:val="16"/>
        </w:rPr>
        <w:t>Twitter:</w:t>
      </w:r>
      <w:r>
        <w:rPr>
          <w:color w:val="0070C0"/>
          <w:sz w:val="16"/>
          <w:szCs w:val="16"/>
          <w:u w:val="single"/>
        </w:rPr>
        <w:t>www.twitter.com/KMSmithPhD</w:t>
      </w:r>
    </w:p>
    <w:p w:rsidR="0041701E" w:rsidRDefault="0041701E">
      <w:pPr>
        <w:spacing w:after="0" w:line="240" w:lineRule="auto"/>
        <w:rPr>
          <w:color w:val="0070C0"/>
          <w:sz w:val="16"/>
          <w:szCs w:val="16"/>
        </w:rPr>
      </w:pPr>
      <w:r>
        <w:rPr>
          <w:color w:val="222222"/>
          <w:sz w:val="16"/>
          <w:szCs w:val="16"/>
        </w:rPr>
        <w:t>LinkedIn</w:t>
      </w:r>
      <w:r>
        <w:rPr>
          <w:color w:val="0070C0"/>
          <w:sz w:val="16"/>
          <w:szCs w:val="16"/>
        </w:rPr>
        <w:t>:</w:t>
      </w:r>
      <w:r>
        <w:rPr>
          <w:color w:val="0070C0"/>
          <w:sz w:val="16"/>
          <w:szCs w:val="16"/>
          <w:u w:val="single"/>
        </w:rPr>
        <w:t>www.linkedin.com/in/KMSmithPhD</w:t>
      </w:r>
    </w:p>
    <w:p w:rsidR="0041701E" w:rsidRDefault="0041701E">
      <w:pPr>
        <w:spacing w:after="0" w:line="240" w:lineRule="auto"/>
        <w:rPr>
          <w:color w:val="222222"/>
          <w:sz w:val="16"/>
          <w:szCs w:val="16"/>
        </w:rPr>
      </w:pPr>
      <w:proofErr w:type="gramStart"/>
      <w:r>
        <w:rPr>
          <w:color w:val="222222"/>
          <w:sz w:val="16"/>
          <w:szCs w:val="16"/>
        </w:rPr>
        <w:t>Mobile:-</w:t>
      </w:r>
      <w:proofErr w:type="gramEnd"/>
      <w:r>
        <w:rPr>
          <w:color w:val="222222"/>
          <w:sz w:val="16"/>
          <w:szCs w:val="16"/>
        </w:rPr>
        <w:t>451-2633</w:t>
      </w:r>
    </w:p>
    <w:p w:rsidR="0041701E" w:rsidRDefault="0041701E">
      <w:pPr>
        <w:widowControl/>
        <w:spacing w:after="0" w:line="240" w:lineRule="auto"/>
        <w:rPr>
          <w:color w:val="222222"/>
          <w:sz w:val="16"/>
          <w:szCs w:val="16"/>
        </w:rPr>
      </w:pPr>
    </w:p>
    <w:p w:rsidR="0041701E" w:rsidRDefault="0041701E">
      <w:pPr>
        <w:spacing w:after="280" w:line="240" w:lineRule="auto"/>
        <w:rPr>
          <w:sz w:val="20"/>
          <w:szCs w:val="20"/>
        </w:rPr>
      </w:pPr>
    </w:p>
    <w:p w:rsidR="0041701E" w:rsidRDefault="0041701E">
      <w:pPr>
        <w:spacing w:after="280" w:line="240" w:lineRule="auto"/>
        <w:rPr>
          <w:sz w:val="20"/>
          <w:szCs w:val="20"/>
        </w:rPr>
      </w:pPr>
    </w:p>
    <w:p w:rsidR="0041701E" w:rsidRDefault="0041701E">
      <w:pPr>
        <w:spacing w:after="280" w:line="240" w:lineRule="auto"/>
        <w:rPr>
          <w:sz w:val="20"/>
          <w:szCs w:val="20"/>
        </w:rPr>
      </w:pPr>
    </w:p>
    <w:p w:rsidR="0041701E" w:rsidRDefault="0041701E">
      <w:pPr>
        <w:widowControl/>
        <w:spacing w:after="0" w:line="240" w:lineRule="auto"/>
        <w:rPr>
          <w:color w:val="222222"/>
          <w:sz w:val="16"/>
          <w:szCs w:val="16"/>
        </w:rPr>
      </w:pPr>
    </w:p>
    <w:p w:rsidR="0041701E" w:rsidRDefault="0041701E">
      <w:pPr>
        <w:pStyle w:val="BodyText2closingbar"/>
        <w:spacing w:after="0"/>
        <w:ind w:left="86"/>
      </w:pPr>
    </w:p>
    <w:p w:rsidR="0041701E" w:rsidRDefault="0041701E">
      <w:pPr>
        <w:pStyle w:val="BodyText2closingbar"/>
        <w:spacing w:after="0"/>
        <w:ind w:left="86"/>
      </w:pPr>
    </w:p>
    <w:p w:rsidR="0041701E" w:rsidRDefault="0041701E">
      <w:pPr>
        <w:pStyle w:val="BodyText2closingbar"/>
        <w:spacing w:after="0"/>
        <w:ind w:left="86"/>
      </w:pPr>
    </w:p>
    <w:p w:rsidR="0041701E" w:rsidRDefault="0041701E">
      <w:pPr>
        <w:pStyle w:val="BodyText2closingbar"/>
        <w:spacing w:after="0"/>
        <w:ind w:left="86"/>
      </w:pPr>
    </w:p>
    <w:p w:rsidR="0041701E" w:rsidRDefault="0041701E">
      <w:pPr>
        <w:pStyle w:val="BodyText2closingbar"/>
        <w:spacing w:after="0"/>
        <w:ind w:left="86"/>
      </w:pPr>
    </w:p>
    <w:p w:rsidR="0041701E" w:rsidRDefault="0041701E">
      <w:pPr>
        <w:pStyle w:val="BodyText2closingbar"/>
        <w:spacing w:after="0"/>
        <w:ind w:left="86"/>
      </w:pPr>
    </w:p>
    <w:p w:rsidR="0041701E" w:rsidRDefault="0041701E">
      <w:pPr>
        <w:pStyle w:val="BodyText2closingbar"/>
        <w:spacing w:after="0"/>
        <w:ind w:left="86"/>
      </w:pPr>
    </w:p>
    <w:p w:rsidR="0041701E" w:rsidRDefault="0041701E">
      <w:pPr>
        <w:pStyle w:val="BodyText2closingbar"/>
        <w:spacing w:after="0"/>
        <w:ind w:left="86"/>
      </w:pPr>
    </w:p>
    <w:p w:rsidR="00E039AE" w:rsidRDefault="00E039AE" w:rsidP="002E546A"/>
    <w:sectPr w:rsidR="00E039AE" w:rsidSect="0041701E">
      <w:type w:val="continuous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Beyond Wonderland">
    <w:panose1 w:val="02000000000000000000"/>
    <w:charset w:val="00"/>
    <w:family w:val="auto"/>
    <w:pitch w:val="variable"/>
    <w:sig w:usb0="A00002AF" w:usb1="500078FB" w:usb2="00000000" w:usb3="00000000" w:csb0="0000019F" w:csb1="00000000"/>
  </w:font>
  <w:font w:name="Lemon Tuesday">
    <w:panose1 w:val="02000506040000020004"/>
    <w:charset w:val="00"/>
    <w:family w:val="auto"/>
    <w:pitch w:val="variable"/>
    <w:sig w:usb0="A000022F" w:usb1="1000004B" w:usb2="00000000" w:usb3="00000000" w:csb0="000000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4B356A"/>
    <w:multiLevelType w:val="hybridMultilevel"/>
    <w:tmpl w:val="DD42B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1C3D5A"/>
    <w:multiLevelType w:val="hybridMultilevel"/>
    <w:tmpl w:val="F4946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$([\egikmoqsuwy{¢’"/>
  <w:noLineBreaksBefore w:lang="ja-JP" w:val="!%),.:;?@ABCDEFGHIJKRSTUX[]bfhjlnprtvxz}¡£¤¥§¨©ª«¬­®¯°ÁÞßáãåìñŒŸŽƒ–‘‚“‡•…‹"/>
  <w:savePreviewPicture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__Grammarly_42____i" w:val="H4sIAAAAAAAEAKtWckksSQxILCpxzi/NK1GyMqwFAAEhoTITAAAA"/>
    <w:docVar w:name="__Grammarly_42___1" w:val="H4sIAAAAAAAEAKtWcslP9kxRslIyNDYyMjIxNTAxt7QwN7A0MzRT0lEKTi0uzszPAykwrAUA8+zLASwAAAA="/>
  </w:docVars>
  <w:rsids>
    <w:rsidRoot w:val="0041701E"/>
    <w:rsid w:val="002E546A"/>
    <w:rsid w:val="0041701E"/>
    <w:rsid w:val="0057059A"/>
    <w:rsid w:val="009B4D7E"/>
    <w:rsid w:val="00E03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61F26D"/>
  <w14:defaultImageDpi w14:val="0"/>
  <w15:docId w15:val="{4F4DF7EC-1F8E-4C74-83A5-A2076DB4C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spacing w:after="200" w:line="300" w:lineRule="auto"/>
    </w:pPr>
    <w:rPr>
      <w:rFonts w:ascii="Arial" w:hAnsi="Arial" w:cs="Arial"/>
      <w:color w:val="4D4D4D"/>
      <w:kern w:val="28"/>
      <w:sz w:val="18"/>
      <w:szCs w:val="18"/>
    </w:rPr>
  </w:style>
  <w:style w:type="paragraph" w:styleId="Heading1">
    <w:name w:val="heading 1"/>
    <w:basedOn w:val="Normal"/>
    <w:link w:val="Heading1Char"/>
    <w:uiPriority w:val="99"/>
    <w:qFormat/>
    <w:rsid w:val="002E546A"/>
    <w:pPr>
      <w:spacing w:after="0" w:line="360" w:lineRule="auto"/>
      <w:outlineLvl w:val="0"/>
    </w:pPr>
    <w:rPr>
      <w:color w:val="00B050"/>
    </w:rPr>
  </w:style>
  <w:style w:type="paragraph" w:styleId="Heading2">
    <w:name w:val="heading 2"/>
    <w:basedOn w:val="Normal"/>
    <w:link w:val="Heading2Char"/>
    <w:uiPriority w:val="99"/>
    <w:qFormat/>
    <w:pPr>
      <w:spacing w:before="160" w:after="160" w:line="264" w:lineRule="auto"/>
      <w:outlineLvl w:val="1"/>
    </w:pPr>
    <w:rPr>
      <w:b/>
      <w:bCs/>
      <w:color w:val="08529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pPr>
      <w:spacing w:after="0" w:line="264" w:lineRule="auto"/>
    </w:pPr>
    <w:rPr>
      <w:b/>
      <w:bCs/>
      <w:caps/>
      <w:color w:val="085296"/>
      <w:sz w:val="64"/>
      <w:szCs w:val="64"/>
    </w:rPr>
  </w:style>
  <w:style w:type="character" w:customStyle="1" w:styleId="TitleChar">
    <w:name w:val="Title Char"/>
    <w:link w:val="Title"/>
    <w:uiPriority w:val="10"/>
    <w:rsid w:val="0041701E"/>
    <w:rPr>
      <w:rFonts w:ascii="Calibri Light" w:eastAsia="Times New Roman" w:hAnsi="Calibri Light" w:cs="Times New Roman"/>
      <w:b/>
      <w:bCs/>
      <w:color w:val="4D4D4D"/>
      <w:kern w:val="28"/>
      <w:sz w:val="32"/>
      <w:szCs w:val="32"/>
    </w:rPr>
  </w:style>
  <w:style w:type="character" w:customStyle="1" w:styleId="Heading1Char">
    <w:name w:val="Heading 1 Char"/>
    <w:link w:val="Heading1"/>
    <w:uiPriority w:val="99"/>
    <w:rsid w:val="002E546A"/>
    <w:rPr>
      <w:rFonts w:ascii="Arial" w:hAnsi="Arial" w:cs="Arial"/>
      <w:color w:val="00B050"/>
      <w:kern w:val="28"/>
      <w:sz w:val="18"/>
      <w:szCs w:val="18"/>
    </w:rPr>
  </w:style>
  <w:style w:type="paragraph" w:customStyle="1" w:styleId="Masthead">
    <w:name w:val="Masthead"/>
    <w:basedOn w:val="Normal"/>
    <w:uiPriority w:val="99"/>
    <w:pPr>
      <w:spacing w:after="0"/>
    </w:pPr>
    <w:rPr>
      <w:caps/>
      <w:color w:val="085296"/>
      <w:sz w:val="12"/>
      <w:szCs w:val="12"/>
    </w:rPr>
  </w:style>
  <w:style w:type="paragraph" w:styleId="Caption">
    <w:name w:val="caption"/>
    <w:basedOn w:val="Normal"/>
    <w:uiPriority w:val="99"/>
    <w:qFormat/>
    <w:pPr>
      <w:spacing w:after="0" w:line="264" w:lineRule="auto"/>
    </w:pPr>
    <w:rPr>
      <w:sz w:val="14"/>
      <w:szCs w:val="14"/>
    </w:rPr>
  </w:style>
  <w:style w:type="character" w:customStyle="1" w:styleId="Heading2Char">
    <w:name w:val="Heading 2 Char"/>
    <w:link w:val="Heading2"/>
    <w:uiPriority w:val="9"/>
    <w:semiHidden/>
    <w:rsid w:val="0041701E"/>
    <w:rPr>
      <w:rFonts w:ascii="Calibri Light" w:eastAsia="Times New Roman" w:hAnsi="Calibri Light" w:cs="Times New Roman"/>
      <w:b/>
      <w:bCs/>
      <w:i/>
      <w:iCs/>
      <w:color w:val="4D4D4D"/>
      <w:kern w:val="28"/>
      <w:sz w:val="28"/>
      <w:szCs w:val="28"/>
    </w:rPr>
  </w:style>
  <w:style w:type="paragraph" w:customStyle="1" w:styleId="ParagraphBorder">
    <w:name w:val="Paragraph Border"/>
    <w:basedOn w:val="Normal"/>
    <w:uiPriority w:val="99"/>
    <w:pPr>
      <w:pBdr>
        <w:bottom w:val="single" w:sz="4" w:space="0" w:color="085296"/>
        <w:between w:val="single" w:sz="4" w:space="0" w:color="085296"/>
      </w:pBdr>
      <w:spacing w:after="0" w:line="192" w:lineRule="auto"/>
    </w:pPr>
    <w:rPr>
      <w:sz w:val="16"/>
      <w:szCs w:val="16"/>
    </w:rPr>
  </w:style>
  <w:style w:type="paragraph" w:customStyle="1" w:styleId="BodyText2closingbar">
    <w:name w:val="Body Text 2 (closing bar)"/>
    <w:basedOn w:val="Normal"/>
    <w:uiPriority w:val="99"/>
    <w:pPr>
      <w:spacing w:line="264" w:lineRule="auto"/>
    </w:pPr>
    <w:rPr>
      <w:sz w:val="16"/>
      <w:szCs w:val="16"/>
    </w:rPr>
  </w:style>
  <w:style w:type="paragraph" w:styleId="Quote">
    <w:name w:val="Quote"/>
    <w:basedOn w:val="Normal"/>
    <w:next w:val="Normal"/>
    <w:link w:val="QuoteChar"/>
    <w:uiPriority w:val="29"/>
    <w:qFormat/>
    <w:rsid w:val="002E546A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2E546A"/>
    <w:rPr>
      <w:rFonts w:ascii="Arial" w:hAnsi="Arial" w:cs="Arial"/>
      <w:i/>
      <w:iCs/>
      <w:color w:val="404040"/>
      <w:kern w:val="28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255</Words>
  <Characters>2326</Characters>
  <Application>Microsoft Office Word</Application>
  <DocSecurity>0</DocSecurity>
  <Lines>387</Lines>
  <Paragraphs>258</Paragraphs>
  <ScaleCrop>false</ScaleCrop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KM Smith, PhD</cp:lastModifiedBy>
  <cp:revision>4</cp:revision>
  <dcterms:created xsi:type="dcterms:W3CDTF">2020-01-02T14:53:00Z</dcterms:created>
  <dcterms:modified xsi:type="dcterms:W3CDTF">2020-01-02T15:01:00Z</dcterms:modified>
</cp:coreProperties>
</file>