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93EAE" w:rsidRDefault="004B1386">
      <w:pPr>
        <w:ind w:left="-630" w:right="-900"/>
        <w:rPr>
          <w:sz w:val="32"/>
          <w:szCs w:val="32"/>
        </w:rPr>
      </w:pPr>
      <w:r>
        <w:rPr>
          <w:sz w:val="32"/>
          <w:szCs w:val="32"/>
        </w:rPr>
        <w:t>Hi Dirk.  it's very nice to meet you. My name is Doctor Smith and it is a pleasure to have you as my undergraduate student this semester. I hope you enjoy the course as much as I will enjoy reviewing your progress. To get started on your review I would fir</w:t>
      </w:r>
      <w:r>
        <w:rPr>
          <w:sz w:val="32"/>
          <w:szCs w:val="32"/>
        </w:rPr>
        <w:t>st like to evaluate the content of your writing let's first examine the quality of you</w:t>
      </w:r>
      <w:bookmarkStart w:id="0" w:name="_GoBack"/>
      <w:bookmarkEnd w:id="0"/>
      <w:r>
        <w:rPr>
          <w:sz w:val="32"/>
          <w:szCs w:val="32"/>
        </w:rPr>
        <w:t>r writing.  Although I do look at your content to ensure it is aligned with the course material in the early assignment I focused heavily on scholarly writing and as we m</w:t>
      </w:r>
      <w:r>
        <w:rPr>
          <w:sz w:val="32"/>
          <w:szCs w:val="32"/>
        </w:rPr>
        <w:t xml:space="preserve">ove throughout the semester my reviews will consist of more practical feedback. </w:t>
      </w:r>
    </w:p>
    <w:p w14:paraId="00000002" w14:textId="77777777" w:rsidR="00893EAE" w:rsidRDefault="00893EAE">
      <w:pPr>
        <w:ind w:left="-630" w:right="-900"/>
        <w:rPr>
          <w:sz w:val="32"/>
          <w:szCs w:val="32"/>
        </w:rPr>
      </w:pPr>
    </w:p>
    <w:p w14:paraId="00000003" w14:textId="77777777" w:rsidR="00893EAE" w:rsidRDefault="004B1386">
      <w:pPr>
        <w:ind w:left="-630" w:right="-900"/>
        <w:rPr>
          <w:sz w:val="32"/>
          <w:szCs w:val="32"/>
        </w:rPr>
      </w:pPr>
      <w:r>
        <w:rPr>
          <w:sz w:val="32"/>
          <w:szCs w:val="32"/>
        </w:rPr>
        <w:t>I want to talk to you about a few things.  in addition to this video feedback I've also provided written feedback on your actual assignment so don't feel as if you're missing</w:t>
      </w:r>
      <w:r>
        <w:rPr>
          <w:sz w:val="32"/>
          <w:szCs w:val="32"/>
        </w:rPr>
        <w:t xml:space="preserve"> anything however the written feedback does provide resources to assist you with some of the key items. </w:t>
      </w:r>
    </w:p>
    <w:p w14:paraId="00000004" w14:textId="77777777" w:rsidR="00893EAE" w:rsidRDefault="00893EAE">
      <w:pPr>
        <w:ind w:left="-630" w:right="-900"/>
        <w:rPr>
          <w:sz w:val="32"/>
          <w:szCs w:val="32"/>
        </w:rPr>
      </w:pPr>
    </w:p>
    <w:p w14:paraId="00000005" w14:textId="77777777" w:rsidR="00893EAE" w:rsidRDefault="004B1386">
      <w:pPr>
        <w:ind w:left="-630" w:right="-900"/>
        <w:rPr>
          <w:sz w:val="32"/>
          <w:szCs w:val="32"/>
        </w:rPr>
      </w:pPr>
      <w:r>
        <w:rPr>
          <w:sz w:val="32"/>
          <w:szCs w:val="32"/>
        </w:rPr>
        <w:t xml:space="preserve">So we can just jump right in. </w:t>
      </w:r>
    </w:p>
    <w:p w14:paraId="00000006" w14:textId="78A362AD" w:rsidR="00893EAE" w:rsidRDefault="004B1386">
      <w:pPr>
        <w:numPr>
          <w:ilvl w:val="0"/>
          <w:numId w:val="1"/>
        </w:numPr>
        <w:ind w:left="-630" w:right="-900" w:firstLine="0"/>
        <w:rPr>
          <w:sz w:val="32"/>
          <w:szCs w:val="32"/>
        </w:rPr>
      </w:pPr>
      <w:r>
        <w:rPr>
          <w:sz w:val="32"/>
          <w:szCs w:val="32"/>
        </w:rPr>
        <w:t>The table of contents i</w:t>
      </w:r>
      <w:r>
        <w:rPr>
          <w:sz w:val="32"/>
          <w:szCs w:val="32"/>
        </w:rPr>
        <w:t>s created by appropriate use of the styles that are native to Microsoft word. In the written fe</w:t>
      </w:r>
      <w:r>
        <w:rPr>
          <w:sz w:val="32"/>
          <w:szCs w:val="32"/>
        </w:rPr>
        <w:t>edback I provided the link where you can obtain this information. I have also provided the link here if you would like to take a quick look.</w:t>
      </w:r>
    </w:p>
    <w:p w14:paraId="00000007" w14:textId="77777777" w:rsidR="00893EAE" w:rsidRDefault="00893EAE">
      <w:pPr>
        <w:ind w:left="-630" w:right="-900"/>
        <w:rPr>
          <w:sz w:val="32"/>
          <w:szCs w:val="32"/>
        </w:rPr>
      </w:pPr>
    </w:p>
    <w:p w14:paraId="00000008" w14:textId="77777777" w:rsidR="00893EAE" w:rsidRDefault="004B1386">
      <w:pPr>
        <w:numPr>
          <w:ilvl w:val="0"/>
          <w:numId w:val="1"/>
        </w:numPr>
        <w:ind w:left="-630" w:right="-900" w:firstLine="0"/>
        <w:rPr>
          <w:sz w:val="32"/>
          <w:szCs w:val="32"/>
        </w:rPr>
      </w:pPr>
      <w:proofErr w:type="gramStart"/>
      <w:r>
        <w:rPr>
          <w:sz w:val="32"/>
          <w:szCs w:val="32"/>
        </w:rPr>
        <w:t>Also  if</w:t>
      </w:r>
      <w:proofErr w:type="gramEnd"/>
      <w:r>
        <w:rPr>
          <w:sz w:val="32"/>
          <w:szCs w:val="32"/>
        </w:rPr>
        <w:t xml:space="preserve"> there is a really long hyperlink and you're academic writing be sure to shorten the link by using the nat</w:t>
      </w:r>
      <w:r>
        <w:rPr>
          <w:sz w:val="32"/>
          <w:szCs w:val="32"/>
        </w:rPr>
        <w:t>ive insert hyperlink function</w:t>
      </w:r>
    </w:p>
    <w:p w14:paraId="00000009" w14:textId="77777777" w:rsidR="00893EAE" w:rsidRDefault="00893EAE">
      <w:pPr>
        <w:ind w:left="-630" w:right="-900"/>
        <w:rPr>
          <w:sz w:val="32"/>
          <w:szCs w:val="32"/>
        </w:rPr>
      </w:pPr>
    </w:p>
    <w:p w14:paraId="0000000A" w14:textId="77777777" w:rsidR="00893EAE" w:rsidRDefault="004B1386">
      <w:pPr>
        <w:numPr>
          <w:ilvl w:val="0"/>
          <w:numId w:val="1"/>
        </w:numPr>
        <w:ind w:left="-630" w:right="-900" w:firstLine="0"/>
        <w:rPr>
          <w:sz w:val="32"/>
          <w:szCs w:val="32"/>
        </w:rPr>
      </w:pPr>
      <w:r>
        <w:rPr>
          <w:sz w:val="32"/>
          <w:szCs w:val="32"/>
        </w:rPr>
        <w:t>Now, this is an area that I will probably talk to you about every week most likely as I do with all of my undergraduate Learners. Using the active voice. Using the active voice is when you are confident and sure about what yo</w:t>
      </w:r>
      <w:r>
        <w:rPr>
          <w:sz w:val="32"/>
          <w:szCs w:val="32"/>
        </w:rPr>
        <w:t xml:space="preserve">u are saying. As an example, Instead of saying </w:t>
      </w:r>
      <w:proofErr w:type="gramStart"/>
      <w:r>
        <w:rPr>
          <w:sz w:val="32"/>
          <w:szCs w:val="32"/>
        </w:rPr>
        <w:t>“ she</w:t>
      </w:r>
      <w:proofErr w:type="gramEnd"/>
      <w:r>
        <w:rPr>
          <w:sz w:val="32"/>
          <w:szCs w:val="32"/>
        </w:rPr>
        <w:t xml:space="preserve"> should be happy going to the store”,  you would say she is happy going to the store” don't worry about fully understanding the active voice just yet you will notice in your written feedback where I corre</w:t>
      </w:r>
      <w:r>
        <w:rPr>
          <w:sz w:val="32"/>
          <w:szCs w:val="32"/>
        </w:rPr>
        <w:t xml:space="preserve">cted your passive voice into an active </w:t>
      </w:r>
      <w:r>
        <w:rPr>
          <w:sz w:val="32"/>
          <w:szCs w:val="32"/>
        </w:rPr>
        <w:lastRenderedPageBreak/>
        <w:t>voice. Practice makes perfect, and the more you practice the more you will be able to revise the way you articulate your points in a more scholarly way.</w:t>
      </w:r>
    </w:p>
    <w:p w14:paraId="0000000B" w14:textId="77777777" w:rsidR="00893EAE" w:rsidRDefault="00893EAE">
      <w:pPr>
        <w:ind w:left="-630" w:right="-900"/>
        <w:rPr>
          <w:sz w:val="32"/>
          <w:szCs w:val="32"/>
        </w:rPr>
      </w:pPr>
    </w:p>
    <w:p w14:paraId="0000000C" w14:textId="77777777" w:rsidR="00893EAE" w:rsidRDefault="004B1386">
      <w:pPr>
        <w:numPr>
          <w:ilvl w:val="0"/>
          <w:numId w:val="1"/>
        </w:numPr>
        <w:ind w:left="-630" w:right="-900" w:firstLine="0"/>
        <w:rPr>
          <w:sz w:val="32"/>
          <w:szCs w:val="32"/>
        </w:rPr>
      </w:pPr>
      <w:r>
        <w:rPr>
          <w:sz w:val="32"/>
          <w:szCs w:val="32"/>
        </w:rPr>
        <w:t>next, this is something minor however in your scholarly writing</w:t>
      </w:r>
      <w:r>
        <w:rPr>
          <w:sz w:val="32"/>
          <w:szCs w:val="32"/>
        </w:rPr>
        <w:t xml:space="preserve"> be sure to left justify. The only time we would use Center justification is if you are using Chicago style or writing for a newspaper or some type of a journal listed style of writing. In academic writing, we utilize APA which is the American Psychologica</w:t>
      </w:r>
      <w:r>
        <w:rPr>
          <w:sz w:val="32"/>
          <w:szCs w:val="32"/>
        </w:rPr>
        <w:t>l Association and it states that in order to remain compliant with APA style your writing should be left Justified. This also increases accessibility for any readers who may be using assistive technology such as screen readers.</w:t>
      </w:r>
    </w:p>
    <w:p w14:paraId="0000000D" w14:textId="77777777" w:rsidR="00893EAE" w:rsidRDefault="004B1386">
      <w:pPr>
        <w:ind w:left="-630" w:right="-900"/>
        <w:rPr>
          <w:sz w:val="32"/>
          <w:szCs w:val="32"/>
        </w:rPr>
      </w:pPr>
      <w:r>
        <w:rPr>
          <w:sz w:val="32"/>
          <w:szCs w:val="32"/>
        </w:rPr>
        <w:t xml:space="preserve"> </w:t>
      </w:r>
    </w:p>
    <w:p w14:paraId="0000000E" w14:textId="77777777" w:rsidR="00893EAE" w:rsidRDefault="004B1386">
      <w:pPr>
        <w:numPr>
          <w:ilvl w:val="0"/>
          <w:numId w:val="2"/>
        </w:numPr>
        <w:ind w:left="-630" w:right="-900" w:firstLine="0"/>
        <w:rPr>
          <w:sz w:val="32"/>
          <w:szCs w:val="32"/>
        </w:rPr>
      </w:pPr>
      <w:r>
        <w:rPr>
          <w:sz w:val="32"/>
          <w:szCs w:val="32"/>
        </w:rPr>
        <w:t>Avoid gender pronouns in a</w:t>
      </w:r>
      <w:r>
        <w:rPr>
          <w:sz w:val="32"/>
          <w:szCs w:val="32"/>
        </w:rPr>
        <w:t xml:space="preserve">cademic writing. For example, on page 4 you wrote: </w:t>
      </w:r>
      <w:r>
        <w:rPr>
          <w:i/>
          <w:sz w:val="32"/>
          <w:szCs w:val="32"/>
        </w:rPr>
        <w:t>“</w:t>
      </w:r>
      <w:proofErr w:type="spellStart"/>
      <w:r>
        <w:rPr>
          <w:i/>
          <w:sz w:val="32"/>
          <w:szCs w:val="32"/>
        </w:rPr>
        <w:t>Heincke</w:t>
      </w:r>
      <w:proofErr w:type="spellEnd"/>
      <w:r>
        <w:rPr>
          <w:i/>
          <w:sz w:val="32"/>
          <w:szCs w:val="32"/>
        </w:rPr>
        <w:t xml:space="preserve"> (2013) shared a similar view where she noted that some purposes require precise measurement.”</w:t>
      </w:r>
      <w:r>
        <w:rPr>
          <w:sz w:val="32"/>
          <w:szCs w:val="32"/>
        </w:rPr>
        <w:t xml:space="preserve"> </w:t>
      </w:r>
      <w:r>
        <w:rPr>
          <w:b/>
          <w:sz w:val="32"/>
          <w:szCs w:val="32"/>
        </w:rPr>
        <w:t>This sentence should read as “</w:t>
      </w:r>
      <w:proofErr w:type="spellStart"/>
      <w:r>
        <w:rPr>
          <w:i/>
          <w:sz w:val="32"/>
          <w:szCs w:val="32"/>
        </w:rPr>
        <w:t>Heincke</w:t>
      </w:r>
      <w:proofErr w:type="spellEnd"/>
      <w:r>
        <w:rPr>
          <w:i/>
          <w:sz w:val="32"/>
          <w:szCs w:val="32"/>
        </w:rPr>
        <w:t xml:space="preserve"> (2013) shared a similar view when noting that some purposes requ</w:t>
      </w:r>
      <w:r>
        <w:rPr>
          <w:i/>
          <w:sz w:val="32"/>
          <w:szCs w:val="32"/>
        </w:rPr>
        <w:t>ire precise measurement”</w:t>
      </w:r>
    </w:p>
    <w:p w14:paraId="0000000F" w14:textId="77777777" w:rsidR="00893EAE" w:rsidRDefault="00893EAE">
      <w:pPr>
        <w:ind w:right="-900"/>
        <w:rPr>
          <w:sz w:val="32"/>
          <w:szCs w:val="32"/>
        </w:rPr>
      </w:pPr>
    </w:p>
    <w:p w14:paraId="00000010" w14:textId="77777777" w:rsidR="00893EAE" w:rsidRDefault="004B1386">
      <w:pPr>
        <w:numPr>
          <w:ilvl w:val="0"/>
          <w:numId w:val="2"/>
        </w:numPr>
        <w:ind w:left="-630" w:right="-900" w:firstLine="0"/>
        <w:rPr>
          <w:sz w:val="32"/>
          <w:szCs w:val="32"/>
        </w:rPr>
      </w:pPr>
      <w:r>
        <w:rPr>
          <w:sz w:val="32"/>
          <w:szCs w:val="32"/>
        </w:rPr>
        <w:t xml:space="preserve">And lastly, keep in mind that APA and it's generally acceptable in academic writing to use what is called the Oxford comma. The oxford comma </w:t>
      </w:r>
      <w:proofErr w:type="spellStart"/>
      <w:r>
        <w:rPr>
          <w:sz w:val="32"/>
          <w:szCs w:val="32"/>
        </w:rPr>
        <w:t>isis</w:t>
      </w:r>
      <w:proofErr w:type="spellEnd"/>
      <w:r>
        <w:rPr>
          <w:sz w:val="32"/>
          <w:szCs w:val="32"/>
        </w:rPr>
        <w:t xml:space="preserve"> appropriately used for lists of more than 2 items. Ex: assess learners’ critical thi</w:t>
      </w:r>
      <w:r>
        <w:rPr>
          <w:sz w:val="32"/>
          <w:szCs w:val="32"/>
        </w:rPr>
        <w:t>nking, problem-solving, and application intellect</w:t>
      </w:r>
    </w:p>
    <w:p w14:paraId="00000011" w14:textId="77777777" w:rsidR="00893EAE" w:rsidRDefault="00893EAE">
      <w:pPr>
        <w:ind w:left="-630" w:right="-900"/>
        <w:rPr>
          <w:sz w:val="32"/>
          <w:szCs w:val="32"/>
        </w:rPr>
      </w:pPr>
    </w:p>
    <w:p w14:paraId="00000012" w14:textId="77777777" w:rsidR="00893EAE" w:rsidRDefault="004B1386">
      <w:pPr>
        <w:ind w:left="-630" w:right="-900"/>
        <w:rPr>
          <w:sz w:val="32"/>
          <w:szCs w:val="32"/>
        </w:rPr>
      </w:pPr>
      <w:r>
        <w:rPr>
          <w:sz w:val="32"/>
          <w:szCs w:val="32"/>
        </w:rPr>
        <w:t>Well, that is it for now and I want to let you know you have done a great job and I look forward to your next assignment. Talk to you later.</w:t>
      </w:r>
    </w:p>
    <w:sectPr w:rsidR="00893E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A15D7"/>
    <w:multiLevelType w:val="multilevel"/>
    <w:tmpl w:val="098E0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532A64"/>
    <w:multiLevelType w:val="multilevel"/>
    <w:tmpl w:val="09AA1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0NzA3MTW0MDI1NDBW0lEKTi0uzszPAykwrAUAVISbmiwAAAA="/>
  </w:docVars>
  <w:rsids>
    <w:rsidRoot w:val="00893EAE"/>
    <w:rsid w:val="00253036"/>
    <w:rsid w:val="004B1386"/>
    <w:rsid w:val="0089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38E0"/>
  <w15:docId w15:val="{589827BC-C8CD-4D88-B3CC-2225BB84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Keyonda Smith</dc:creator>
  <cp:lastModifiedBy>KM Smith, PhD</cp:lastModifiedBy>
  <cp:revision>3</cp:revision>
  <dcterms:created xsi:type="dcterms:W3CDTF">2020-02-14T16:19:00Z</dcterms:created>
  <dcterms:modified xsi:type="dcterms:W3CDTF">2020-02-14T16:19:00Z</dcterms:modified>
</cp:coreProperties>
</file>